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93FAFD" w14:textId="77777777" w:rsidR="00595599" w:rsidRDefault="00595599"/>
    <w:tbl>
      <w:tblPr>
        <w:tblStyle w:val="a"/>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2"/>
        <w:gridCol w:w="5116"/>
      </w:tblGrid>
      <w:tr w:rsidR="00595599" w14:paraId="24EF5F39" w14:textId="77777777" w:rsidTr="00B74B52">
        <w:trPr>
          <w:trHeight w:val="420"/>
        </w:trPr>
        <w:tc>
          <w:tcPr>
            <w:tcW w:w="10348" w:type="dxa"/>
            <w:gridSpan w:val="2"/>
            <w:shd w:val="clear" w:color="auto" w:fill="666666"/>
            <w:tcMar>
              <w:top w:w="100" w:type="dxa"/>
              <w:left w:w="100" w:type="dxa"/>
              <w:bottom w:w="100" w:type="dxa"/>
              <w:right w:w="100" w:type="dxa"/>
            </w:tcMar>
          </w:tcPr>
          <w:p w14:paraId="2D04BAB6" w14:textId="3E829109" w:rsidR="00040269" w:rsidRDefault="00040269">
            <w:pPr>
              <w:widowControl w:val="0"/>
              <w:pBdr>
                <w:top w:val="nil"/>
                <w:left w:val="nil"/>
                <w:bottom w:val="nil"/>
                <w:right w:val="nil"/>
                <w:between w:val="nil"/>
              </w:pBdr>
              <w:spacing w:line="240" w:lineRule="auto"/>
              <w:jc w:val="center"/>
              <w:rPr>
                <w:b/>
                <w:color w:val="FFFFFF"/>
              </w:rPr>
            </w:pPr>
            <w:r>
              <w:rPr>
                <w:b/>
                <w:color w:val="FFFFFF"/>
              </w:rPr>
              <w:t xml:space="preserve">GOSFORD PARK PRIMARY </w:t>
            </w:r>
            <w:proofErr w:type="gramStart"/>
            <w:r>
              <w:rPr>
                <w:b/>
                <w:color w:val="FFFFFF"/>
              </w:rPr>
              <w:t>-  YEAR</w:t>
            </w:r>
            <w:proofErr w:type="gramEnd"/>
            <w:r>
              <w:rPr>
                <w:b/>
                <w:color w:val="FFFFFF"/>
              </w:rPr>
              <w:t xml:space="preserve"> 3</w:t>
            </w:r>
          </w:p>
          <w:p w14:paraId="45107F45" w14:textId="2DB9BB5B" w:rsidR="00595599" w:rsidRDefault="00E95529">
            <w:pPr>
              <w:widowControl w:val="0"/>
              <w:pBdr>
                <w:top w:val="nil"/>
                <w:left w:val="nil"/>
                <w:bottom w:val="nil"/>
                <w:right w:val="nil"/>
                <w:between w:val="nil"/>
              </w:pBdr>
              <w:spacing w:line="240" w:lineRule="auto"/>
              <w:jc w:val="center"/>
              <w:rPr>
                <w:b/>
                <w:color w:val="FFFFFF"/>
              </w:rPr>
            </w:pPr>
            <w:r>
              <w:rPr>
                <w:b/>
                <w:color w:val="FFFFFF"/>
              </w:rPr>
              <w:t xml:space="preserve">Learning </w:t>
            </w:r>
            <w:proofErr w:type="gramStart"/>
            <w:r>
              <w:rPr>
                <w:b/>
                <w:color w:val="FFFFFF"/>
              </w:rPr>
              <w:t xml:space="preserve">Project  </w:t>
            </w:r>
            <w:r w:rsidR="006D22CF">
              <w:rPr>
                <w:b/>
                <w:color w:val="FFFFFF"/>
              </w:rPr>
              <w:t>–</w:t>
            </w:r>
            <w:proofErr w:type="gramEnd"/>
            <w:r>
              <w:rPr>
                <w:b/>
                <w:color w:val="FFFFFF"/>
              </w:rPr>
              <w:t xml:space="preserve"> </w:t>
            </w:r>
            <w:r w:rsidR="00990D52">
              <w:rPr>
                <w:b/>
                <w:color w:val="FFFFFF"/>
              </w:rPr>
              <w:t>Viewpoints</w:t>
            </w:r>
          </w:p>
        </w:tc>
      </w:tr>
      <w:tr w:rsidR="00595599" w14:paraId="34502B85" w14:textId="77777777" w:rsidTr="00B74B52">
        <w:trPr>
          <w:trHeight w:val="420"/>
        </w:trPr>
        <w:tc>
          <w:tcPr>
            <w:tcW w:w="10348" w:type="dxa"/>
            <w:gridSpan w:val="2"/>
            <w:shd w:val="clear" w:color="auto" w:fill="auto"/>
            <w:tcMar>
              <w:top w:w="100" w:type="dxa"/>
              <w:left w:w="100" w:type="dxa"/>
              <w:bottom w:w="100" w:type="dxa"/>
              <w:right w:w="100" w:type="dxa"/>
            </w:tcMar>
          </w:tcPr>
          <w:p w14:paraId="0E24C96E" w14:textId="6473D5BA" w:rsidR="00B74B52" w:rsidRPr="00B74B52" w:rsidRDefault="00B74B52" w:rsidP="00B74B52">
            <w:pPr>
              <w:widowControl w:val="0"/>
              <w:pBdr>
                <w:top w:val="nil"/>
                <w:left w:val="nil"/>
                <w:bottom w:val="nil"/>
                <w:right w:val="nil"/>
                <w:between w:val="nil"/>
              </w:pBdr>
              <w:spacing w:line="240" w:lineRule="auto"/>
            </w:pPr>
            <w:r>
              <w:rPr>
                <w:b/>
              </w:rPr>
              <w:t xml:space="preserve">Hello 3C and </w:t>
            </w:r>
            <w:proofErr w:type="gramStart"/>
            <w:r>
              <w:rPr>
                <w:b/>
              </w:rPr>
              <w:t>3M  -</w:t>
            </w:r>
            <w:proofErr w:type="gramEnd"/>
            <w:r>
              <w:rPr>
                <w:b/>
              </w:rPr>
              <w:t xml:space="preserve"> </w:t>
            </w:r>
            <w:r w:rsidR="00873C5F">
              <w:rPr>
                <w:b/>
              </w:rPr>
              <w:t>I</w:t>
            </w:r>
            <w:r w:rsidR="00990D52">
              <w:rPr>
                <w:b/>
              </w:rPr>
              <w:t>t</w:t>
            </w:r>
            <w:r w:rsidR="00873C5F">
              <w:rPr>
                <w:b/>
              </w:rPr>
              <w:t>’</w:t>
            </w:r>
            <w:r w:rsidR="00990D52">
              <w:rPr>
                <w:b/>
              </w:rPr>
              <w:t>s been a lovely sunny week</w:t>
            </w:r>
            <w:r w:rsidR="00873C5F">
              <w:rPr>
                <w:b/>
              </w:rPr>
              <w:t>.</w:t>
            </w:r>
            <w:r w:rsidR="00990D52">
              <w:rPr>
                <w:b/>
              </w:rPr>
              <w:t xml:space="preserve"> We hope that you have done some nice things in the garden if you have </w:t>
            </w:r>
            <w:proofErr w:type="gramStart"/>
            <w:r w:rsidR="00990D52">
              <w:rPr>
                <w:b/>
              </w:rPr>
              <w:t>one</w:t>
            </w:r>
            <w:r w:rsidR="00873C5F">
              <w:rPr>
                <w:b/>
              </w:rPr>
              <w:t>, but</w:t>
            </w:r>
            <w:proofErr w:type="gramEnd"/>
            <w:r w:rsidR="00873C5F">
              <w:rPr>
                <w:b/>
              </w:rPr>
              <w:t xml:space="preserve"> stayed at home</w:t>
            </w:r>
            <w:r w:rsidR="00990D52">
              <w:rPr>
                <w:b/>
              </w:rPr>
              <w:t>.</w:t>
            </w:r>
            <w:r>
              <w:rPr>
                <w:b/>
              </w:rPr>
              <w:t xml:space="preserve">  We miss seeing you</w:t>
            </w:r>
            <w:r w:rsidR="00873C5F">
              <w:rPr>
                <w:b/>
              </w:rPr>
              <w:t xml:space="preserve"> so much</w:t>
            </w:r>
            <w:r>
              <w:rPr>
                <w:b/>
              </w:rPr>
              <w:t>.  Here are some learning opportunities</w:t>
            </w:r>
            <w:r w:rsidR="00E95529">
              <w:rPr>
                <w:b/>
              </w:rPr>
              <w:t xml:space="preserve"> and online links</w:t>
            </w:r>
            <w:r>
              <w:rPr>
                <w:b/>
              </w:rPr>
              <w:t xml:space="preserve"> for you for this week.  They are only suggestions.  </w:t>
            </w:r>
            <w:r w:rsidR="00F95806">
              <w:rPr>
                <w:b/>
              </w:rPr>
              <w:t xml:space="preserve">Take some time for having some mindful minutes this week.  </w:t>
            </w:r>
            <w:r>
              <w:rPr>
                <w:b/>
              </w:rPr>
              <w:t xml:space="preserve">Remember if you want to show us your learning you can put it on </w:t>
            </w:r>
            <w:r w:rsidR="00990D52">
              <w:rPr>
                <w:b/>
              </w:rPr>
              <w:t>T</w:t>
            </w:r>
            <w:r>
              <w:rPr>
                <w:b/>
              </w:rPr>
              <w:t>witter.  We are checking this daily.</w:t>
            </w:r>
            <w:r w:rsidR="00040269">
              <w:rPr>
                <w:b/>
              </w:rPr>
              <w:t xml:space="preserve">  Stay safe and stay </w:t>
            </w:r>
            <w:r w:rsidR="00F95806">
              <w:rPr>
                <w:b/>
              </w:rPr>
              <w:t>home</w:t>
            </w:r>
            <w:r w:rsidR="00040269">
              <w:rPr>
                <w:b/>
              </w:rPr>
              <w:t xml:space="preserve"> from Miss Charlton and Mr </w:t>
            </w:r>
            <w:proofErr w:type="spellStart"/>
            <w:r w:rsidR="00040269">
              <w:rPr>
                <w:b/>
              </w:rPr>
              <w:t>MacKintosh</w:t>
            </w:r>
            <w:proofErr w:type="spellEnd"/>
            <w:r w:rsidR="00040269">
              <w:rPr>
                <w:b/>
              </w:rPr>
              <w:t>.</w:t>
            </w:r>
          </w:p>
        </w:tc>
      </w:tr>
      <w:tr w:rsidR="00595599" w14:paraId="748C79A8" w14:textId="77777777" w:rsidTr="00B74B52">
        <w:tc>
          <w:tcPr>
            <w:tcW w:w="5232" w:type="dxa"/>
            <w:shd w:val="clear" w:color="auto" w:fill="999999"/>
            <w:tcMar>
              <w:top w:w="100" w:type="dxa"/>
              <w:left w:w="100" w:type="dxa"/>
              <w:bottom w:w="100" w:type="dxa"/>
              <w:right w:w="100" w:type="dxa"/>
            </w:tcMar>
          </w:tcPr>
          <w:p w14:paraId="02A26DC1"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116" w:type="dxa"/>
            <w:shd w:val="clear" w:color="auto" w:fill="999999"/>
            <w:tcMar>
              <w:top w:w="100" w:type="dxa"/>
              <w:left w:w="100" w:type="dxa"/>
              <w:bottom w:w="100" w:type="dxa"/>
              <w:right w:w="100" w:type="dxa"/>
            </w:tcMar>
          </w:tcPr>
          <w:p w14:paraId="2C592FD3"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95599" w14:paraId="4335B724" w14:textId="77777777" w:rsidTr="00B74B52">
        <w:tc>
          <w:tcPr>
            <w:tcW w:w="5232" w:type="dxa"/>
            <w:shd w:val="clear" w:color="auto" w:fill="auto"/>
            <w:tcMar>
              <w:top w:w="100" w:type="dxa"/>
              <w:left w:w="100" w:type="dxa"/>
              <w:bottom w:w="100" w:type="dxa"/>
              <w:right w:w="100" w:type="dxa"/>
            </w:tcMar>
          </w:tcPr>
          <w:p w14:paraId="4C24283A" w14:textId="282C786A" w:rsidR="00595599" w:rsidRDefault="00E95529">
            <w:pPr>
              <w:widowControl w:val="0"/>
              <w:numPr>
                <w:ilvl w:val="0"/>
                <w:numId w:val="9"/>
              </w:numPr>
              <w:spacing w:line="240" w:lineRule="auto"/>
              <w:rPr>
                <w:sz w:val="20"/>
                <w:szCs w:val="20"/>
              </w:rPr>
            </w:pPr>
            <w:r>
              <w:rPr>
                <w:sz w:val="20"/>
                <w:szCs w:val="20"/>
              </w:rPr>
              <w:t xml:space="preserve">Working on your </w:t>
            </w:r>
            <w:r w:rsidR="005621D5">
              <w:t>Times tables</w:t>
            </w:r>
            <w:r>
              <w:t xml:space="preserve"> recall</w:t>
            </w:r>
            <w:r w:rsidR="005621D5">
              <w:t xml:space="preserve"> </w:t>
            </w:r>
            <w:r w:rsidR="005621D5">
              <w:rPr>
                <w:sz w:val="20"/>
                <w:szCs w:val="20"/>
              </w:rPr>
              <w:t xml:space="preserve">– use your </w:t>
            </w:r>
            <w:r>
              <w:rPr>
                <w:b/>
                <w:bCs/>
                <w:sz w:val="20"/>
                <w:szCs w:val="20"/>
              </w:rPr>
              <w:t>E</w:t>
            </w:r>
            <w:r w:rsidR="005621D5" w:rsidRPr="00B74B52">
              <w:rPr>
                <w:b/>
                <w:bCs/>
                <w:sz w:val="20"/>
                <w:szCs w:val="20"/>
              </w:rPr>
              <w:t>moji</w:t>
            </w:r>
            <w:r w:rsidR="005621D5">
              <w:rPr>
                <w:sz w:val="20"/>
                <w:szCs w:val="20"/>
              </w:rPr>
              <w:t xml:space="preserve"> maths card to remember which stage you are currently on.  </w:t>
            </w:r>
          </w:p>
          <w:p w14:paraId="22281F33" w14:textId="1A9E7321" w:rsidR="00595599" w:rsidRDefault="005621D5">
            <w:pPr>
              <w:widowControl w:val="0"/>
              <w:numPr>
                <w:ilvl w:val="0"/>
                <w:numId w:val="9"/>
              </w:numPr>
              <w:spacing w:line="240" w:lineRule="auto"/>
              <w:rPr>
                <w:sz w:val="20"/>
                <w:szCs w:val="20"/>
              </w:rPr>
            </w:pPr>
            <w:r>
              <w:rPr>
                <w:sz w:val="20"/>
                <w:szCs w:val="20"/>
              </w:rPr>
              <w:t xml:space="preserve">Complete </w:t>
            </w:r>
            <w:hyperlink r:id="rId5" w:history="1">
              <w:r>
                <w:rPr>
                  <w:rStyle w:val="Hyperlink"/>
                </w:rPr>
                <w:t>Education City</w:t>
              </w:r>
            </w:hyperlink>
            <w:r>
              <w:t xml:space="preserve"> maths homework set </w:t>
            </w:r>
            <w:r w:rsidR="00040269">
              <w:t>(login is in your reading diary.</w:t>
            </w:r>
          </w:p>
          <w:p w14:paraId="7841B11B" w14:textId="77777777" w:rsidR="00595599" w:rsidRDefault="00E95529">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14:paraId="0B3440E3" w14:textId="77777777" w:rsidR="00595599" w:rsidRDefault="00E95529">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14:paraId="6EAA037A" w14:textId="15A37156" w:rsidR="00595599" w:rsidRDefault="00E95529">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w:t>
            </w:r>
            <w:r w:rsidR="00990D52">
              <w:rPr>
                <w:sz w:val="20"/>
                <w:szCs w:val="20"/>
              </w:rPr>
              <w:t xml:space="preserve"> Look at </w:t>
            </w:r>
            <w:r w:rsidR="00990D52" w:rsidRPr="00990D52">
              <w:rPr>
                <w:b/>
                <w:bCs/>
                <w:sz w:val="20"/>
                <w:szCs w:val="20"/>
              </w:rPr>
              <w:t>digital</w:t>
            </w:r>
            <w:r w:rsidR="00990D52">
              <w:rPr>
                <w:sz w:val="20"/>
                <w:szCs w:val="20"/>
              </w:rPr>
              <w:t xml:space="preserve"> clocks too and relate them to analogue clocks </w:t>
            </w:r>
            <w:r>
              <w:rPr>
                <w:sz w:val="20"/>
                <w:szCs w:val="20"/>
              </w:rPr>
              <w:t xml:space="preserve"> </w:t>
            </w:r>
          </w:p>
          <w:p w14:paraId="0B54564F" w14:textId="5604AAA2" w:rsidR="00595599" w:rsidRDefault="00E95529">
            <w:pPr>
              <w:widowControl w:val="0"/>
              <w:numPr>
                <w:ilvl w:val="0"/>
                <w:numId w:val="1"/>
              </w:numPr>
              <w:spacing w:line="240" w:lineRule="auto"/>
              <w:rPr>
                <w:sz w:val="20"/>
                <w:szCs w:val="20"/>
              </w:rPr>
            </w:pPr>
            <w:r>
              <w:rPr>
                <w:sz w:val="20"/>
                <w:szCs w:val="20"/>
              </w:rPr>
              <w:t xml:space="preserve">Get a piece of paper and ask your child to show everything they know about </w:t>
            </w:r>
            <w:r w:rsidR="00990D52">
              <w:rPr>
                <w:b/>
                <w:sz w:val="20"/>
                <w:szCs w:val="20"/>
              </w:rPr>
              <w:t>Multiplication</w:t>
            </w:r>
            <w:r>
              <w:rPr>
                <w:sz w:val="20"/>
                <w:szCs w:val="20"/>
              </w:rPr>
              <w:t>. This could be pictures, diagrams, explanations, methods etc. They can be as creative as they want to be.</w:t>
            </w:r>
          </w:p>
          <w:p w14:paraId="3F70A1D9" w14:textId="77777777" w:rsidR="00595599" w:rsidRPr="00873C5F" w:rsidRDefault="00E95529">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w:t>
            </w:r>
            <w:r w:rsidR="006D22CF">
              <w:rPr>
                <w:b/>
                <w:sz w:val="20"/>
                <w:szCs w:val="20"/>
              </w:rPr>
              <w:t>0</w:t>
            </w:r>
            <w:r w:rsidR="00990D52">
              <w:rPr>
                <w:b/>
                <w:sz w:val="20"/>
                <w:szCs w:val="20"/>
              </w:rPr>
              <w:t>0</w:t>
            </w:r>
            <w:r>
              <w:rPr>
                <w:b/>
                <w:sz w:val="20"/>
                <w:szCs w:val="20"/>
              </w:rPr>
              <w:t>s.</w:t>
            </w:r>
          </w:p>
          <w:p w14:paraId="1F883D8E" w14:textId="77777777" w:rsidR="00873C5F" w:rsidRPr="00873C5F" w:rsidRDefault="00873C5F">
            <w:pPr>
              <w:widowControl w:val="0"/>
              <w:numPr>
                <w:ilvl w:val="0"/>
                <w:numId w:val="1"/>
              </w:numPr>
              <w:spacing w:line="240" w:lineRule="auto"/>
              <w:rPr>
                <w:sz w:val="20"/>
                <w:szCs w:val="20"/>
              </w:rPr>
            </w:pPr>
            <w:r w:rsidRPr="00873C5F">
              <w:rPr>
                <w:bCs/>
                <w:sz w:val="20"/>
                <w:szCs w:val="20"/>
              </w:rPr>
              <w:t>Continue with your work on</w:t>
            </w:r>
            <w:r>
              <w:rPr>
                <w:b/>
                <w:sz w:val="20"/>
                <w:szCs w:val="20"/>
              </w:rPr>
              <w:t xml:space="preserve"> Fractions </w:t>
            </w:r>
            <w:r w:rsidRPr="00873C5F">
              <w:rPr>
                <w:bCs/>
                <w:sz w:val="20"/>
                <w:szCs w:val="20"/>
              </w:rPr>
              <w:t>using white rose maths</w:t>
            </w:r>
            <w:r>
              <w:rPr>
                <w:bCs/>
                <w:sz w:val="20"/>
                <w:szCs w:val="20"/>
              </w:rPr>
              <w:t>.  Please</w:t>
            </w:r>
            <w:r w:rsidRPr="00873C5F">
              <w:rPr>
                <w:bCs/>
                <w:sz w:val="20"/>
                <w:szCs w:val="20"/>
              </w:rPr>
              <w:t xml:space="preserve"> complete </w:t>
            </w:r>
            <w:r>
              <w:rPr>
                <w:b/>
                <w:sz w:val="20"/>
                <w:szCs w:val="20"/>
              </w:rPr>
              <w:t>WEEK 1.</w:t>
            </w:r>
          </w:p>
          <w:p w14:paraId="3D7FD942" w14:textId="25AFEB54" w:rsidR="00873C5F" w:rsidRDefault="00873C5F">
            <w:pPr>
              <w:widowControl w:val="0"/>
              <w:numPr>
                <w:ilvl w:val="0"/>
                <w:numId w:val="1"/>
              </w:numPr>
              <w:spacing w:line="240" w:lineRule="auto"/>
              <w:rPr>
                <w:sz w:val="20"/>
                <w:szCs w:val="20"/>
              </w:rPr>
            </w:pPr>
            <w:hyperlink r:id="rId9" w:history="1">
              <w:r>
                <w:rPr>
                  <w:rStyle w:val="Hyperlink"/>
                </w:rPr>
                <w:t xml:space="preserve">White Rose Home Learning </w:t>
              </w:r>
            </w:hyperlink>
          </w:p>
        </w:tc>
        <w:tc>
          <w:tcPr>
            <w:tcW w:w="5116" w:type="dxa"/>
            <w:shd w:val="clear" w:color="auto" w:fill="auto"/>
            <w:tcMar>
              <w:top w:w="100" w:type="dxa"/>
              <w:left w:w="100" w:type="dxa"/>
              <w:bottom w:w="100" w:type="dxa"/>
              <w:right w:w="100" w:type="dxa"/>
            </w:tcMar>
          </w:tcPr>
          <w:p w14:paraId="6CBE9A88" w14:textId="77777777" w:rsidR="00595599" w:rsidRDefault="00E95529" w:rsidP="009E4999">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673B4046" w14:textId="77777777" w:rsidR="00595599" w:rsidRDefault="00E95529" w:rsidP="009E4999">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671DBAC8" w14:textId="77777777" w:rsidR="00595599" w:rsidRDefault="00E95529" w:rsidP="009E4999">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14:paraId="7A93866F" w14:textId="77777777" w:rsidR="00595599" w:rsidRDefault="00E95529" w:rsidP="009E4999">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14:paraId="7D1A9821" w14:textId="6212EBFD" w:rsidR="00595599" w:rsidRDefault="00E95529" w:rsidP="009E4999">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w:t>
            </w:r>
            <w:r w:rsidR="005621D5">
              <w:rPr>
                <w:sz w:val="20"/>
                <w:szCs w:val="20"/>
              </w:rPr>
              <w:t>changed</w:t>
            </w:r>
            <w:r>
              <w:rPr>
                <w:sz w:val="20"/>
                <w:szCs w:val="20"/>
              </w:rPr>
              <w:t xml:space="preserve">? Can you find any synonyms or antonyms for your new word? </w:t>
            </w:r>
          </w:p>
          <w:p w14:paraId="5707CD4B" w14:textId="2DF717FB" w:rsidR="005621D5" w:rsidRDefault="00E95529" w:rsidP="009E4999">
            <w:pPr>
              <w:widowControl w:val="0"/>
              <w:numPr>
                <w:ilvl w:val="0"/>
                <w:numId w:val="2"/>
              </w:numPr>
              <w:spacing w:line="240" w:lineRule="auto"/>
              <w:rPr>
                <w:sz w:val="20"/>
                <w:szCs w:val="20"/>
              </w:rPr>
            </w:pPr>
            <w:r>
              <w:rPr>
                <w:sz w:val="20"/>
                <w:szCs w:val="20"/>
              </w:rPr>
              <w:t xml:space="preserve">With your child, look in </w:t>
            </w:r>
            <w:r w:rsidR="005621D5">
              <w:rPr>
                <w:sz w:val="20"/>
                <w:szCs w:val="20"/>
              </w:rPr>
              <w:t xml:space="preserve">comics, </w:t>
            </w:r>
            <w:r>
              <w:rPr>
                <w:sz w:val="20"/>
                <w:szCs w:val="20"/>
              </w:rPr>
              <w:t xml:space="preserve">magazines, newspapers and books for new vocabulary they are unfamiliar </w:t>
            </w:r>
            <w:proofErr w:type="gramStart"/>
            <w:r>
              <w:rPr>
                <w:sz w:val="20"/>
                <w:szCs w:val="20"/>
              </w:rPr>
              <w:t>with.They</w:t>
            </w:r>
            <w:proofErr w:type="gramEnd"/>
            <w:r>
              <w:rPr>
                <w:sz w:val="20"/>
                <w:szCs w:val="20"/>
              </w:rPr>
              <w:t xml:space="preserve"> could use a highlighter to highlight in magazines and newspapers.</w:t>
            </w:r>
          </w:p>
          <w:p w14:paraId="1C48F066" w14:textId="77777777" w:rsidR="00595599" w:rsidRDefault="00040269" w:rsidP="009E4999">
            <w:pPr>
              <w:widowControl w:val="0"/>
              <w:numPr>
                <w:ilvl w:val="0"/>
                <w:numId w:val="2"/>
              </w:numPr>
              <w:spacing w:line="240" w:lineRule="auto"/>
              <w:rPr>
                <w:sz w:val="20"/>
                <w:szCs w:val="20"/>
              </w:rPr>
            </w:pPr>
            <w:r>
              <w:rPr>
                <w:sz w:val="20"/>
                <w:szCs w:val="20"/>
              </w:rPr>
              <w:t xml:space="preserve">If you can </w:t>
            </w:r>
            <w:proofErr w:type="gramStart"/>
            <w:r>
              <w:rPr>
                <w:sz w:val="20"/>
                <w:szCs w:val="20"/>
              </w:rPr>
              <w:t>print</w:t>
            </w:r>
            <w:proofErr w:type="gramEnd"/>
            <w:r>
              <w:rPr>
                <w:sz w:val="20"/>
                <w:szCs w:val="20"/>
              </w:rPr>
              <w:t xml:space="preserve"> </w:t>
            </w:r>
            <w:r w:rsidR="00E95529">
              <w:rPr>
                <w:sz w:val="20"/>
                <w:szCs w:val="20"/>
              </w:rPr>
              <w:t xml:space="preserve">please access our reading comprehension booklets.  If you are unable to print, you could read it from a screen and answer the questions on paper. </w:t>
            </w:r>
          </w:p>
          <w:p w14:paraId="605BF793" w14:textId="3CA3EC3B" w:rsidR="009E4999" w:rsidRPr="009E4999" w:rsidRDefault="009E4999" w:rsidP="009E4999">
            <w:pPr>
              <w:widowControl w:val="0"/>
              <w:numPr>
                <w:ilvl w:val="0"/>
                <w:numId w:val="2"/>
              </w:numPr>
              <w:spacing w:line="240" w:lineRule="auto"/>
              <w:rPr>
                <w:sz w:val="20"/>
                <w:szCs w:val="20"/>
              </w:rPr>
            </w:pPr>
            <w:r>
              <w:rPr>
                <w:sz w:val="20"/>
                <w:szCs w:val="20"/>
              </w:rPr>
              <w:t>Use the link for Audible where you can listen to a story being read to you.  It</w:t>
            </w:r>
            <w:r>
              <w:rPr>
                <w:sz w:val="20"/>
                <w:szCs w:val="20"/>
              </w:rPr>
              <w:t>’</w:t>
            </w:r>
            <w:r>
              <w:rPr>
                <w:sz w:val="20"/>
                <w:szCs w:val="20"/>
              </w:rPr>
              <w:t xml:space="preserve">s free. </w:t>
            </w:r>
            <w:hyperlink r:id="rId12" w:tgtFrame="_blank" w:history="1">
              <w:r>
                <w:rPr>
                  <w:rStyle w:val="Hyperlink"/>
                  <w:rFonts w:ascii="Calibri" w:hAnsi="Calibri" w:cs="Calibri"/>
                  <w:bdr w:val="none" w:sz="0" w:space="0" w:color="auto" w:frame="1"/>
                  <w:shd w:val="clear" w:color="auto" w:fill="FFFFFF"/>
                </w:rPr>
                <w:t xml:space="preserve">Audible </w:t>
              </w:r>
              <w:proofErr w:type="spellStart"/>
              <w:r>
                <w:rPr>
                  <w:rStyle w:val="Hyperlink"/>
                  <w:rFonts w:ascii="Calibri" w:hAnsi="Calibri" w:cs="Calibri"/>
                  <w:bdr w:val="none" w:sz="0" w:space="0" w:color="auto" w:frame="1"/>
                  <w:shd w:val="clear" w:color="auto" w:fill="FFFFFF"/>
                </w:rPr>
                <w:t>childrens</w:t>
              </w:r>
              <w:proofErr w:type="spellEnd"/>
              <w:r>
                <w:rPr>
                  <w:rStyle w:val="Hyperlink"/>
                  <w:rFonts w:ascii="Calibri" w:hAnsi="Calibri" w:cs="Calibri"/>
                  <w:bdr w:val="none" w:sz="0" w:space="0" w:color="auto" w:frame="1"/>
                  <w:shd w:val="clear" w:color="auto" w:fill="FFFFFF"/>
                </w:rPr>
                <w:t xml:space="preserve"> books</w:t>
              </w:r>
            </w:hyperlink>
          </w:p>
        </w:tc>
      </w:tr>
      <w:tr w:rsidR="00595599" w14:paraId="0C379C9D" w14:textId="77777777" w:rsidTr="00B74B52">
        <w:tc>
          <w:tcPr>
            <w:tcW w:w="5232" w:type="dxa"/>
            <w:shd w:val="clear" w:color="auto" w:fill="999999"/>
            <w:tcMar>
              <w:top w:w="100" w:type="dxa"/>
              <w:left w:w="100" w:type="dxa"/>
              <w:bottom w:w="100" w:type="dxa"/>
              <w:right w:w="100" w:type="dxa"/>
            </w:tcMar>
          </w:tcPr>
          <w:p w14:paraId="7EBFC826"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116" w:type="dxa"/>
            <w:shd w:val="clear" w:color="auto" w:fill="999999"/>
            <w:tcMar>
              <w:top w:w="100" w:type="dxa"/>
              <w:left w:w="100" w:type="dxa"/>
              <w:bottom w:w="100" w:type="dxa"/>
              <w:right w:w="100" w:type="dxa"/>
            </w:tcMar>
          </w:tcPr>
          <w:p w14:paraId="1E6E6579" w14:textId="77777777" w:rsidR="00595599" w:rsidRDefault="00E95529">
            <w:pPr>
              <w:widowControl w:val="0"/>
              <w:spacing w:line="240" w:lineRule="auto"/>
              <w:jc w:val="center"/>
              <w:rPr>
                <w:b/>
              </w:rPr>
            </w:pPr>
            <w:r>
              <w:rPr>
                <w:b/>
                <w:sz w:val="20"/>
                <w:szCs w:val="20"/>
              </w:rPr>
              <w:t>Weekly Writing Tasks (Aim to do 1 per day)</w:t>
            </w:r>
          </w:p>
        </w:tc>
      </w:tr>
      <w:tr w:rsidR="00595599" w14:paraId="7CCACA74" w14:textId="77777777" w:rsidTr="00B74B52">
        <w:tc>
          <w:tcPr>
            <w:tcW w:w="5232" w:type="dxa"/>
            <w:shd w:val="clear" w:color="auto" w:fill="auto"/>
            <w:tcMar>
              <w:top w:w="100" w:type="dxa"/>
              <w:left w:w="100" w:type="dxa"/>
              <w:bottom w:w="100" w:type="dxa"/>
              <w:right w:w="100" w:type="dxa"/>
            </w:tcMar>
          </w:tcPr>
          <w:p w14:paraId="4C7FFBB7" w14:textId="6E7F6DA3" w:rsidR="00595599" w:rsidRDefault="00E95529">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w:t>
            </w:r>
            <w:hyperlink r:id="rId13">
              <w:r>
                <w:rPr>
                  <w:color w:val="1155CC"/>
                  <w:sz w:val="20"/>
                  <w:szCs w:val="20"/>
                  <w:u w:val="single"/>
                </w:rPr>
                <w:t>Common Exception</w:t>
              </w:r>
            </w:hyperlink>
            <w:r>
              <w:rPr>
                <w:sz w:val="20"/>
                <w:szCs w:val="20"/>
              </w:rPr>
              <w:t xml:space="preserve"> words</w:t>
            </w:r>
            <w:r>
              <w:rPr>
                <w:b/>
                <w:sz w:val="20"/>
                <w:szCs w:val="20"/>
              </w:rPr>
              <w:t>.</w:t>
            </w:r>
          </w:p>
          <w:p w14:paraId="64E87CA9" w14:textId="77777777" w:rsidR="00595599" w:rsidRDefault="00595599">
            <w:pPr>
              <w:widowControl w:val="0"/>
              <w:spacing w:line="240" w:lineRule="auto"/>
              <w:ind w:left="720"/>
              <w:rPr>
                <w:b/>
                <w:sz w:val="20"/>
                <w:szCs w:val="20"/>
              </w:rPr>
            </w:pPr>
          </w:p>
          <w:p w14:paraId="46034FC9" w14:textId="264E8D24" w:rsidR="00595599" w:rsidRDefault="00E95529">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history="1">
              <w:r w:rsidR="00B74B52">
                <w:rPr>
                  <w:rStyle w:val="Hyperlink"/>
                </w:rPr>
                <w:t>Education City</w:t>
              </w:r>
            </w:hyperlink>
          </w:p>
          <w:p w14:paraId="162286CF" w14:textId="77777777" w:rsidR="00595599" w:rsidRDefault="00595599" w:rsidP="005621D5">
            <w:pPr>
              <w:widowControl w:val="0"/>
              <w:spacing w:line="240" w:lineRule="auto"/>
              <w:rPr>
                <w:sz w:val="20"/>
                <w:szCs w:val="20"/>
              </w:rPr>
            </w:pPr>
          </w:p>
          <w:p w14:paraId="4F64AC64" w14:textId="77777777" w:rsidR="00595599" w:rsidRDefault="00595599" w:rsidP="001757E0">
            <w:pPr>
              <w:widowControl w:val="0"/>
              <w:spacing w:line="240" w:lineRule="auto"/>
              <w:rPr>
                <w:sz w:val="20"/>
                <w:szCs w:val="20"/>
              </w:rPr>
            </w:pPr>
          </w:p>
          <w:p w14:paraId="65A5BF46" w14:textId="30CE0C0D" w:rsidR="00595599" w:rsidRDefault="00E95529">
            <w:pPr>
              <w:widowControl w:val="0"/>
              <w:numPr>
                <w:ilvl w:val="0"/>
                <w:numId w:val="5"/>
              </w:numPr>
              <w:spacing w:line="240" w:lineRule="auto"/>
              <w:rPr>
                <w:sz w:val="20"/>
                <w:szCs w:val="20"/>
              </w:rPr>
            </w:pPr>
            <w:r>
              <w:rPr>
                <w:sz w:val="20"/>
                <w:szCs w:val="20"/>
              </w:rPr>
              <w:t xml:space="preserve">Choose 5 Common Exception words and practise spelling them using </w:t>
            </w:r>
            <w:r w:rsidR="009E4999">
              <w:rPr>
                <w:sz w:val="20"/>
                <w:szCs w:val="20"/>
              </w:rPr>
              <w:t xml:space="preserve">a word </w:t>
            </w:r>
            <w:proofErr w:type="gramStart"/>
            <w:r w:rsidR="009E4999">
              <w:rPr>
                <w:sz w:val="20"/>
                <w:szCs w:val="20"/>
              </w:rPr>
              <w:t xml:space="preserve">pyramid  </w:t>
            </w:r>
            <w:proofErr w:type="spellStart"/>
            <w:r w:rsidR="009E4999">
              <w:rPr>
                <w:sz w:val="20"/>
                <w:szCs w:val="20"/>
              </w:rPr>
              <w:t>e.g</w:t>
            </w:r>
            <w:proofErr w:type="spellEnd"/>
            <w:proofErr w:type="gramEnd"/>
          </w:p>
          <w:p w14:paraId="6679AA25" w14:textId="7E69ED29" w:rsidR="009E4999" w:rsidRDefault="009E4999" w:rsidP="009E4999">
            <w:pPr>
              <w:widowControl w:val="0"/>
              <w:spacing w:line="240" w:lineRule="auto"/>
              <w:ind w:left="720"/>
              <w:rPr>
                <w:sz w:val="20"/>
                <w:szCs w:val="20"/>
              </w:rPr>
            </w:pPr>
            <w:r>
              <w:rPr>
                <w:sz w:val="20"/>
                <w:szCs w:val="20"/>
              </w:rPr>
              <w:t xml:space="preserve">                      </w:t>
            </w:r>
            <w:r>
              <w:rPr>
                <w:sz w:val="20"/>
                <w:szCs w:val="20"/>
              </w:rPr>
              <w:t>s</w:t>
            </w:r>
          </w:p>
          <w:p w14:paraId="64813C69" w14:textId="77777777" w:rsidR="009E4999" w:rsidRDefault="009E4999" w:rsidP="009E4999">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4CF7625C" w14:textId="77777777" w:rsidR="009E4999" w:rsidRDefault="009E4999" w:rsidP="009E4999">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49853192" w14:textId="77777777" w:rsidR="009E4999" w:rsidRDefault="009E4999" w:rsidP="009E4999">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6BB10A5D" w14:textId="3D090C66" w:rsidR="009E4999" w:rsidRPr="00B74B52" w:rsidRDefault="009E4999" w:rsidP="009E4999">
            <w:pPr>
              <w:widowControl w:val="0"/>
              <w:spacing w:line="240" w:lineRule="auto"/>
              <w:ind w:left="720"/>
              <w:rPr>
                <w:sz w:val="20"/>
                <w:szCs w:val="20"/>
              </w:rPr>
            </w:pPr>
            <w:r>
              <w:rPr>
                <w:sz w:val="20"/>
                <w:szCs w:val="20"/>
              </w:rPr>
              <w:t xml:space="preserve">                    spe</w:t>
            </w:r>
            <w:r>
              <w:rPr>
                <w:sz w:val="20"/>
                <w:szCs w:val="20"/>
              </w:rPr>
              <w:t>ll</w:t>
            </w:r>
          </w:p>
          <w:p w14:paraId="22A7C177" w14:textId="77777777" w:rsidR="00B74B52" w:rsidRDefault="00B74B52" w:rsidP="00B74B52">
            <w:pPr>
              <w:pStyle w:val="ListParagraph"/>
              <w:rPr>
                <w:sz w:val="20"/>
                <w:szCs w:val="20"/>
              </w:rPr>
            </w:pPr>
          </w:p>
          <w:p w14:paraId="52BFA167" w14:textId="3FA745D8" w:rsidR="00950B42" w:rsidRDefault="00B74B52" w:rsidP="00950B42">
            <w:pPr>
              <w:widowControl w:val="0"/>
              <w:numPr>
                <w:ilvl w:val="0"/>
                <w:numId w:val="5"/>
              </w:numPr>
              <w:spacing w:line="240" w:lineRule="auto"/>
              <w:rPr>
                <w:sz w:val="20"/>
                <w:szCs w:val="20"/>
              </w:rPr>
            </w:pPr>
            <w:r w:rsidRPr="009E4999">
              <w:rPr>
                <w:sz w:val="20"/>
                <w:szCs w:val="20"/>
              </w:rPr>
              <w:t xml:space="preserve">This weeks’ spelling </w:t>
            </w:r>
            <w:r w:rsidR="009E4999">
              <w:rPr>
                <w:sz w:val="20"/>
                <w:szCs w:val="20"/>
              </w:rPr>
              <w:t>rule</w:t>
            </w:r>
            <w:r w:rsidR="001757E0">
              <w:rPr>
                <w:sz w:val="20"/>
                <w:szCs w:val="20"/>
              </w:rPr>
              <w:t xml:space="preserve">:  y is changed to an </w:t>
            </w:r>
            <w:proofErr w:type="spellStart"/>
            <w:r w:rsidR="001757E0">
              <w:rPr>
                <w:sz w:val="20"/>
                <w:szCs w:val="20"/>
              </w:rPr>
              <w:t>i</w:t>
            </w:r>
            <w:proofErr w:type="spellEnd"/>
            <w:r w:rsidR="001757E0">
              <w:rPr>
                <w:sz w:val="20"/>
                <w:szCs w:val="20"/>
              </w:rPr>
              <w:t xml:space="preserve"> when adding the suffixes ed, </w:t>
            </w:r>
            <w:proofErr w:type="spellStart"/>
            <w:r w:rsidR="001757E0">
              <w:rPr>
                <w:sz w:val="20"/>
                <w:szCs w:val="20"/>
              </w:rPr>
              <w:t>ing</w:t>
            </w:r>
            <w:proofErr w:type="spellEnd"/>
            <w:r w:rsidR="001757E0">
              <w:rPr>
                <w:sz w:val="20"/>
                <w:szCs w:val="20"/>
              </w:rPr>
              <w:t xml:space="preserve">, </w:t>
            </w:r>
            <w:proofErr w:type="spellStart"/>
            <w:r w:rsidR="001757E0">
              <w:rPr>
                <w:sz w:val="20"/>
                <w:szCs w:val="20"/>
              </w:rPr>
              <w:t>er</w:t>
            </w:r>
            <w:proofErr w:type="spellEnd"/>
            <w:r w:rsidR="001757E0">
              <w:rPr>
                <w:sz w:val="20"/>
                <w:szCs w:val="20"/>
              </w:rPr>
              <w:t xml:space="preserve">, </w:t>
            </w:r>
            <w:proofErr w:type="spellStart"/>
            <w:r w:rsidR="001757E0">
              <w:rPr>
                <w:sz w:val="20"/>
                <w:szCs w:val="20"/>
              </w:rPr>
              <w:t>est</w:t>
            </w:r>
            <w:proofErr w:type="spellEnd"/>
            <w:r w:rsidR="001757E0">
              <w:rPr>
                <w:sz w:val="20"/>
                <w:szCs w:val="20"/>
              </w:rPr>
              <w:t xml:space="preserve">, es, ness.  Don’t change the y if the words end in ay, oy, </w:t>
            </w:r>
            <w:proofErr w:type="spellStart"/>
            <w:r w:rsidR="001757E0">
              <w:rPr>
                <w:sz w:val="20"/>
                <w:szCs w:val="20"/>
              </w:rPr>
              <w:t>ey</w:t>
            </w:r>
            <w:proofErr w:type="spellEnd"/>
            <w:r w:rsidR="001757E0">
              <w:rPr>
                <w:sz w:val="20"/>
                <w:szCs w:val="20"/>
              </w:rPr>
              <w:t xml:space="preserve">, </w:t>
            </w:r>
            <w:proofErr w:type="spellStart"/>
            <w:r w:rsidR="001757E0">
              <w:rPr>
                <w:sz w:val="20"/>
                <w:szCs w:val="20"/>
              </w:rPr>
              <w:t>uy</w:t>
            </w:r>
            <w:proofErr w:type="spellEnd"/>
            <w:r w:rsidR="001757E0">
              <w:rPr>
                <w:sz w:val="20"/>
                <w:szCs w:val="20"/>
              </w:rPr>
              <w:t>.  The exception to the rule is day</w:t>
            </w:r>
          </w:p>
          <w:p w14:paraId="47737415" w14:textId="3304C282" w:rsidR="001757E0" w:rsidRPr="009E4999" w:rsidRDefault="001757E0" w:rsidP="00950B42">
            <w:pPr>
              <w:widowControl w:val="0"/>
              <w:numPr>
                <w:ilvl w:val="0"/>
                <w:numId w:val="5"/>
              </w:numPr>
              <w:spacing w:line="240" w:lineRule="auto"/>
              <w:rPr>
                <w:sz w:val="20"/>
                <w:szCs w:val="20"/>
              </w:rPr>
            </w:pPr>
            <w:r>
              <w:rPr>
                <w:sz w:val="20"/>
                <w:szCs w:val="20"/>
              </w:rPr>
              <w:t>Funny / funniest, sunny/sunnier, pony/ponies, curry/curries, story/stories, carry/carrying</w:t>
            </w:r>
          </w:p>
          <w:p w14:paraId="192B7E6E" w14:textId="77777777" w:rsidR="00950B42" w:rsidRDefault="00950B42" w:rsidP="00950B42">
            <w:pPr>
              <w:pStyle w:val="ListParagraph"/>
              <w:rPr>
                <w:sz w:val="20"/>
                <w:szCs w:val="20"/>
              </w:rPr>
            </w:pPr>
          </w:p>
          <w:p w14:paraId="64364D98" w14:textId="32B68F9B" w:rsidR="00040269" w:rsidRPr="00873C5F" w:rsidRDefault="00950B42" w:rsidP="00040269">
            <w:pPr>
              <w:widowControl w:val="0"/>
              <w:numPr>
                <w:ilvl w:val="0"/>
                <w:numId w:val="5"/>
              </w:numPr>
              <w:spacing w:line="240" w:lineRule="auto"/>
              <w:rPr>
                <w:sz w:val="20"/>
                <w:szCs w:val="20"/>
              </w:rPr>
            </w:pPr>
            <w:r w:rsidRPr="00950B42">
              <w:rPr>
                <w:sz w:val="20"/>
                <w:szCs w:val="20"/>
              </w:rPr>
              <w:t>Make sure that you discuss the meaning of these words.</w:t>
            </w:r>
            <w:bookmarkStart w:id="0" w:name="_GoBack"/>
            <w:bookmarkEnd w:id="0"/>
          </w:p>
        </w:tc>
        <w:tc>
          <w:tcPr>
            <w:tcW w:w="5116" w:type="dxa"/>
            <w:shd w:val="clear" w:color="auto" w:fill="auto"/>
            <w:tcMar>
              <w:top w:w="100" w:type="dxa"/>
              <w:left w:w="100" w:type="dxa"/>
              <w:bottom w:w="100" w:type="dxa"/>
              <w:right w:w="100" w:type="dxa"/>
            </w:tcMar>
          </w:tcPr>
          <w:p w14:paraId="10D52663" w14:textId="77777777" w:rsidR="009E4999" w:rsidRDefault="009E4999" w:rsidP="009E4999">
            <w:pPr>
              <w:widowControl w:val="0"/>
              <w:numPr>
                <w:ilvl w:val="0"/>
                <w:numId w:val="15"/>
              </w:numPr>
              <w:spacing w:line="240" w:lineRule="auto"/>
              <w:rPr>
                <w:sz w:val="20"/>
                <w:szCs w:val="20"/>
              </w:rPr>
            </w:pPr>
            <w:r>
              <w:rPr>
                <w:sz w:val="20"/>
                <w:szCs w:val="20"/>
              </w:rPr>
              <w:t>Write a letter to a family member telling them all about how their day has been.</w:t>
            </w:r>
          </w:p>
          <w:p w14:paraId="5C2E6CB8" w14:textId="77777777" w:rsidR="009E4999" w:rsidRDefault="009E4999" w:rsidP="009E4999">
            <w:pPr>
              <w:widowControl w:val="0"/>
              <w:spacing w:line="240" w:lineRule="auto"/>
              <w:rPr>
                <w:sz w:val="20"/>
                <w:szCs w:val="20"/>
              </w:rPr>
            </w:pPr>
          </w:p>
          <w:p w14:paraId="7C0DB6FE" w14:textId="77777777" w:rsidR="009E4999" w:rsidRDefault="009E4999" w:rsidP="009E4999">
            <w:pPr>
              <w:widowControl w:val="0"/>
              <w:numPr>
                <w:ilvl w:val="0"/>
                <w:numId w:val="15"/>
              </w:numPr>
              <w:spacing w:line="240" w:lineRule="auto"/>
              <w:rPr>
                <w:sz w:val="20"/>
                <w:szCs w:val="20"/>
              </w:rPr>
            </w:pPr>
            <w:r>
              <w:rPr>
                <w:sz w:val="20"/>
                <w:szCs w:val="20"/>
              </w:rPr>
              <w:t>Write a list poem about all the things they like. Which adjectives and adverbs could they include too?</w:t>
            </w:r>
          </w:p>
          <w:p w14:paraId="35321A8C" w14:textId="77777777" w:rsidR="009E4999" w:rsidRDefault="009E4999" w:rsidP="009E4999">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14:paraId="5E313277" w14:textId="77777777" w:rsidR="009E4999" w:rsidRDefault="009E4999" w:rsidP="009E4999">
            <w:pPr>
              <w:widowControl w:val="0"/>
              <w:spacing w:line="240" w:lineRule="auto"/>
              <w:rPr>
                <w:sz w:val="20"/>
                <w:szCs w:val="20"/>
              </w:rPr>
            </w:pPr>
          </w:p>
          <w:p w14:paraId="2069F59F" w14:textId="77777777" w:rsidR="009E4999" w:rsidRDefault="009E4999" w:rsidP="009E4999">
            <w:pPr>
              <w:widowControl w:val="0"/>
              <w:numPr>
                <w:ilvl w:val="0"/>
                <w:numId w:val="15"/>
              </w:numPr>
              <w:spacing w:line="240" w:lineRule="auto"/>
              <w:rPr>
                <w:sz w:val="20"/>
                <w:szCs w:val="20"/>
              </w:rPr>
            </w:pPr>
            <w:r>
              <w:rPr>
                <w:sz w:val="20"/>
                <w:szCs w:val="20"/>
              </w:rPr>
              <w:t>If they were to become a superhero what would their superpower be? Write a character description of them as a superhero. Explain how they save the day.</w:t>
            </w:r>
          </w:p>
          <w:p w14:paraId="1C0087F1" w14:textId="77777777" w:rsidR="009E4999" w:rsidRDefault="009E4999" w:rsidP="009E4999">
            <w:pPr>
              <w:widowControl w:val="0"/>
              <w:spacing w:line="240" w:lineRule="auto"/>
              <w:rPr>
                <w:sz w:val="20"/>
                <w:szCs w:val="20"/>
              </w:rPr>
            </w:pPr>
          </w:p>
          <w:p w14:paraId="5B6BDE59" w14:textId="77777777" w:rsidR="009E4999" w:rsidRDefault="009E4999" w:rsidP="009E4999">
            <w:pPr>
              <w:widowControl w:val="0"/>
              <w:numPr>
                <w:ilvl w:val="0"/>
                <w:numId w:val="15"/>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14:paraId="543DE634" w14:textId="77777777" w:rsidR="009E4999" w:rsidRDefault="009E4999" w:rsidP="009E4999">
            <w:pPr>
              <w:widowControl w:val="0"/>
              <w:spacing w:line="240" w:lineRule="auto"/>
              <w:ind w:left="720"/>
              <w:rPr>
                <w:sz w:val="20"/>
                <w:szCs w:val="20"/>
              </w:rPr>
            </w:pPr>
          </w:p>
          <w:p w14:paraId="65B54BFA" w14:textId="4DEFE5BC" w:rsidR="009E4999" w:rsidRDefault="009E4999" w:rsidP="009E4999">
            <w:pPr>
              <w:widowControl w:val="0"/>
              <w:numPr>
                <w:ilvl w:val="0"/>
                <w:numId w:val="15"/>
              </w:numPr>
              <w:spacing w:line="240" w:lineRule="auto"/>
              <w:rPr>
                <w:sz w:val="20"/>
                <w:szCs w:val="20"/>
              </w:rPr>
            </w:pPr>
            <w:r>
              <w:rPr>
                <w:sz w:val="20"/>
                <w:szCs w:val="20"/>
              </w:rPr>
              <w:t>Design an information leaflet that highlights how children can keep safe.</w:t>
            </w:r>
          </w:p>
          <w:p w14:paraId="38A22761" w14:textId="77777777" w:rsidR="009E4999" w:rsidRDefault="009E4999" w:rsidP="009E4999">
            <w:pPr>
              <w:pStyle w:val="ListParagraph"/>
              <w:rPr>
                <w:sz w:val="20"/>
                <w:szCs w:val="20"/>
              </w:rPr>
            </w:pPr>
          </w:p>
          <w:p w14:paraId="0C9CF760" w14:textId="22C3D5DB" w:rsidR="00595599" w:rsidRPr="009E4999" w:rsidRDefault="009E4999" w:rsidP="009E4999">
            <w:pPr>
              <w:widowControl w:val="0"/>
              <w:numPr>
                <w:ilvl w:val="0"/>
                <w:numId w:val="15"/>
              </w:numPr>
              <w:spacing w:line="240" w:lineRule="auto"/>
              <w:rPr>
                <w:sz w:val="20"/>
                <w:szCs w:val="20"/>
              </w:rPr>
            </w:pPr>
            <w:r w:rsidRPr="009E4999">
              <w:rPr>
                <w:sz w:val="20"/>
                <w:szCs w:val="20"/>
              </w:rPr>
              <w:t xml:space="preserve">Take part in a writing </w:t>
            </w:r>
            <w:hyperlink r:id="rId15">
              <w:r w:rsidRPr="009E4999">
                <w:rPr>
                  <w:color w:val="1155CC"/>
                  <w:sz w:val="20"/>
                  <w:szCs w:val="20"/>
                  <w:u w:val="single"/>
                </w:rPr>
                <w:t>master class.</w:t>
              </w:r>
            </w:hyperlink>
          </w:p>
        </w:tc>
      </w:tr>
      <w:tr w:rsidR="00595599" w14:paraId="607A50BF" w14:textId="77777777" w:rsidTr="00B74B52">
        <w:trPr>
          <w:trHeight w:val="420"/>
        </w:trPr>
        <w:tc>
          <w:tcPr>
            <w:tcW w:w="10348" w:type="dxa"/>
            <w:gridSpan w:val="2"/>
            <w:shd w:val="clear" w:color="auto" w:fill="999999"/>
            <w:tcMar>
              <w:top w:w="100" w:type="dxa"/>
              <w:left w:w="100" w:type="dxa"/>
              <w:bottom w:w="100" w:type="dxa"/>
              <w:right w:w="100" w:type="dxa"/>
            </w:tcMar>
          </w:tcPr>
          <w:p w14:paraId="0AC5C745" w14:textId="77777777" w:rsidR="00595599" w:rsidRDefault="00E9552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757E0" w14:paraId="017A30E3" w14:textId="77777777" w:rsidTr="00B74B52">
        <w:trPr>
          <w:trHeight w:val="420"/>
        </w:trPr>
        <w:tc>
          <w:tcPr>
            <w:tcW w:w="10348" w:type="dxa"/>
            <w:gridSpan w:val="2"/>
            <w:shd w:val="clear" w:color="auto" w:fill="auto"/>
            <w:tcMar>
              <w:top w:w="100" w:type="dxa"/>
              <w:left w:w="100" w:type="dxa"/>
              <w:bottom w:w="100" w:type="dxa"/>
              <w:right w:w="100" w:type="dxa"/>
            </w:tcMar>
          </w:tcPr>
          <w:p w14:paraId="0DA07698" w14:textId="5E4D2798" w:rsidR="001757E0" w:rsidRDefault="001757E0" w:rsidP="001757E0">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5FF24C1B" w14:textId="0DE703C5" w:rsidR="001757E0" w:rsidRDefault="001757E0" w:rsidP="001757E0">
            <w:pPr>
              <w:widowControl w:val="0"/>
              <w:pBdr>
                <w:top w:val="nil"/>
                <w:left w:val="nil"/>
                <w:bottom w:val="nil"/>
                <w:right w:val="nil"/>
                <w:between w:val="nil"/>
              </w:pBdr>
              <w:spacing w:line="240" w:lineRule="auto"/>
              <w:rPr>
                <w:b/>
                <w:sz w:val="20"/>
                <w:szCs w:val="20"/>
              </w:rPr>
            </w:pPr>
          </w:p>
          <w:p w14:paraId="6D5E8C0F" w14:textId="36C82377" w:rsidR="001757E0" w:rsidRDefault="001757E0" w:rsidP="001757E0">
            <w:pPr>
              <w:widowControl w:val="0"/>
              <w:numPr>
                <w:ilvl w:val="0"/>
                <w:numId w:val="16"/>
              </w:numPr>
              <w:pBdr>
                <w:top w:val="nil"/>
                <w:left w:val="nil"/>
                <w:bottom w:val="nil"/>
                <w:right w:val="nil"/>
                <w:between w:val="nil"/>
              </w:pBdr>
              <w:spacing w:line="240" w:lineRule="auto"/>
              <w:rPr>
                <w:sz w:val="20"/>
                <w:szCs w:val="20"/>
              </w:rPr>
            </w:pPr>
            <w:r>
              <w:rPr>
                <w:b/>
                <w:sz w:val="20"/>
                <w:szCs w:val="20"/>
                <w:u w:val="single"/>
              </w:rPr>
              <w:t>Let’s Wonder:</w:t>
            </w:r>
          </w:p>
          <w:p w14:paraId="5F301D00" w14:textId="50F4CDEE" w:rsidR="001757E0" w:rsidRDefault="001757E0" w:rsidP="001757E0">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59264" behindDoc="0" locked="0" layoutInCell="1" hidden="0" allowOverlap="1" wp14:anchorId="5A67BD52" wp14:editId="6D1A367C">
                  <wp:simplePos x="0" y="0"/>
                  <wp:positionH relativeFrom="column">
                    <wp:posOffset>5805805</wp:posOffset>
                  </wp:positionH>
                  <wp:positionV relativeFrom="paragraph">
                    <wp:posOffset>138430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14:paraId="53D56516" w14:textId="23ADD30C" w:rsidR="001757E0" w:rsidRDefault="001757E0" w:rsidP="001757E0">
            <w:pPr>
              <w:widowControl w:val="0"/>
              <w:pBdr>
                <w:top w:val="nil"/>
                <w:left w:val="nil"/>
                <w:bottom w:val="nil"/>
                <w:right w:val="nil"/>
                <w:between w:val="nil"/>
              </w:pBdr>
              <w:spacing w:line="240" w:lineRule="auto"/>
              <w:rPr>
                <w:sz w:val="20"/>
                <w:szCs w:val="20"/>
              </w:rPr>
            </w:pPr>
            <w:r>
              <w:rPr>
                <w:sz w:val="20"/>
                <w:szCs w:val="20"/>
              </w:rPr>
              <w:t xml:space="preserve">             Draw a picture of themself and label their drawing with the qualities they have.</w:t>
            </w:r>
          </w:p>
          <w:p w14:paraId="3C93DFE6" w14:textId="77777777" w:rsidR="001757E0" w:rsidRDefault="001757E0" w:rsidP="001757E0">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14:paraId="10014B68" w14:textId="77777777" w:rsidR="001757E0" w:rsidRDefault="001757E0" w:rsidP="001757E0">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14:paraId="1CB687E3" w14:textId="77777777" w:rsidR="001757E0" w:rsidRDefault="001757E0" w:rsidP="001757E0">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 to</w:t>
            </w:r>
            <w:proofErr w:type="gramEnd"/>
            <w:r>
              <w:rPr>
                <w:sz w:val="20"/>
                <w:szCs w:val="20"/>
              </w:rPr>
              <w:t xml:space="preserve"> other children around the world?</w:t>
            </w:r>
          </w:p>
          <w:p w14:paraId="2187BE4C" w14:textId="77777777" w:rsidR="001757E0" w:rsidRDefault="001757E0" w:rsidP="001757E0">
            <w:pPr>
              <w:widowControl w:val="0"/>
              <w:pBdr>
                <w:top w:val="nil"/>
                <w:left w:val="nil"/>
                <w:bottom w:val="nil"/>
                <w:right w:val="nil"/>
                <w:between w:val="nil"/>
              </w:pBdr>
              <w:spacing w:line="240" w:lineRule="auto"/>
              <w:rPr>
                <w:sz w:val="20"/>
                <w:szCs w:val="20"/>
              </w:rPr>
            </w:pPr>
            <w:r>
              <w:rPr>
                <w:sz w:val="20"/>
                <w:szCs w:val="20"/>
              </w:rPr>
              <w:t xml:space="preserve">                                            </w:t>
            </w:r>
          </w:p>
          <w:p w14:paraId="6F9C313D" w14:textId="4F3F89CF" w:rsidR="001757E0" w:rsidRDefault="001757E0" w:rsidP="001757E0">
            <w:pPr>
              <w:widowControl w:val="0"/>
              <w:numPr>
                <w:ilvl w:val="0"/>
                <w:numId w:val="16"/>
              </w:numPr>
              <w:pBdr>
                <w:top w:val="nil"/>
                <w:left w:val="nil"/>
                <w:bottom w:val="nil"/>
                <w:right w:val="nil"/>
                <w:between w:val="nil"/>
              </w:pBdr>
              <w:spacing w:line="240" w:lineRule="auto"/>
              <w:rPr>
                <w:sz w:val="20"/>
                <w:szCs w:val="20"/>
              </w:rPr>
            </w:pPr>
            <w:r>
              <w:rPr>
                <w:b/>
                <w:sz w:val="20"/>
                <w:szCs w:val="20"/>
                <w:u w:val="single"/>
              </w:rPr>
              <w:t xml:space="preserve">Let’s Create:                                                                                                      </w:t>
            </w:r>
          </w:p>
          <w:p w14:paraId="5619E3E0" w14:textId="53969846" w:rsidR="001757E0" w:rsidRDefault="001757E0" w:rsidP="001757E0">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0288" behindDoc="0" locked="0" layoutInCell="1" hidden="0" allowOverlap="1" wp14:anchorId="475A8149" wp14:editId="4362255E">
                  <wp:simplePos x="0" y="0"/>
                  <wp:positionH relativeFrom="column">
                    <wp:posOffset>5811520</wp:posOffset>
                  </wp:positionH>
                  <wp:positionV relativeFrom="paragraph">
                    <wp:posOffset>38735</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5486030">
                            <a:off x="0" y="0"/>
                            <a:ext cx="590550" cy="601980"/>
                          </a:xfrm>
                          <a:prstGeom prst="rect">
                            <a:avLst/>
                          </a:prstGeom>
                          <a:ln/>
                        </pic:spPr>
                      </pic:pic>
                    </a:graphicData>
                  </a:graphic>
                </wp:anchor>
              </w:drawing>
            </w:r>
          </w:p>
          <w:p w14:paraId="3A47E5D0" w14:textId="2410B679" w:rsidR="001757E0" w:rsidRDefault="001757E0" w:rsidP="001757E0">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r>
              <w:rPr>
                <w:sz w:val="20"/>
                <w:szCs w:val="20"/>
              </w:rPr>
              <w:t xml:space="preserve">  You could make a paper or card from a cereal box </w:t>
            </w:r>
          </w:p>
          <w:p w14:paraId="73482371" w14:textId="77777777" w:rsidR="001757E0" w:rsidRDefault="001757E0" w:rsidP="001757E0">
            <w:pPr>
              <w:widowControl w:val="0"/>
              <w:spacing w:line="240" w:lineRule="auto"/>
              <w:rPr>
                <w:sz w:val="20"/>
                <w:szCs w:val="20"/>
              </w:rPr>
            </w:pPr>
          </w:p>
          <w:p w14:paraId="31849FCF" w14:textId="41BF8990" w:rsidR="001757E0" w:rsidRDefault="001757E0" w:rsidP="001757E0">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0F60B91C" wp14:editId="7DF7AD59">
                  <wp:simplePos x="0" y="0"/>
                  <wp:positionH relativeFrom="column">
                    <wp:posOffset>5863590</wp:posOffset>
                  </wp:positionH>
                  <wp:positionV relativeFrom="paragraph">
                    <wp:posOffset>123825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14:paraId="47F3A87B" w14:textId="4961A338" w:rsidR="001757E0" w:rsidRDefault="001757E0" w:rsidP="001757E0">
            <w:pPr>
              <w:widowControl w:val="0"/>
              <w:numPr>
                <w:ilvl w:val="0"/>
                <w:numId w:val="16"/>
              </w:numPr>
              <w:spacing w:line="240" w:lineRule="auto"/>
              <w:rPr>
                <w:b/>
                <w:sz w:val="20"/>
                <w:szCs w:val="20"/>
              </w:rPr>
            </w:pPr>
            <w:r>
              <w:rPr>
                <w:b/>
                <w:sz w:val="20"/>
                <w:szCs w:val="20"/>
                <w:u w:val="single"/>
              </w:rPr>
              <w:t>Be Active:</w:t>
            </w:r>
          </w:p>
          <w:p w14:paraId="6993602E" w14:textId="77777777" w:rsidR="001757E0" w:rsidRDefault="001757E0" w:rsidP="001757E0">
            <w:pPr>
              <w:widowControl w:val="0"/>
              <w:spacing w:line="240" w:lineRule="auto"/>
              <w:ind w:left="720"/>
              <w:rPr>
                <w:b/>
                <w:sz w:val="20"/>
                <w:szCs w:val="20"/>
                <w:u w:val="single"/>
              </w:rPr>
            </w:pPr>
          </w:p>
          <w:p w14:paraId="55DDBB52" w14:textId="77777777" w:rsidR="001757E0" w:rsidRDefault="001757E0" w:rsidP="001757E0">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14:paraId="3668273C" w14:textId="77777777" w:rsidR="001757E0" w:rsidRDefault="001757E0" w:rsidP="001757E0">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54B5F898" w14:textId="77777777" w:rsidR="001757E0" w:rsidRDefault="001757E0" w:rsidP="001757E0">
            <w:pPr>
              <w:widowControl w:val="0"/>
              <w:spacing w:line="240" w:lineRule="auto"/>
              <w:ind w:left="720"/>
              <w:rPr>
                <w:sz w:val="20"/>
                <w:szCs w:val="20"/>
              </w:rPr>
            </w:pPr>
          </w:p>
          <w:p w14:paraId="640ECA37" w14:textId="66BF8F92" w:rsidR="001757E0" w:rsidRDefault="001757E0" w:rsidP="001757E0">
            <w:pPr>
              <w:widowControl w:val="0"/>
              <w:numPr>
                <w:ilvl w:val="0"/>
                <w:numId w:val="16"/>
              </w:numPr>
              <w:spacing w:line="240" w:lineRule="auto"/>
              <w:rPr>
                <w:b/>
                <w:sz w:val="20"/>
                <w:szCs w:val="20"/>
              </w:rPr>
            </w:pPr>
            <w:r>
              <w:rPr>
                <w:noProof/>
              </w:rPr>
              <w:drawing>
                <wp:anchor distT="114300" distB="114300" distL="114300" distR="114300" simplePos="0" relativeHeight="251662336" behindDoc="0" locked="0" layoutInCell="1" hidden="0" allowOverlap="1" wp14:anchorId="738B3275" wp14:editId="458975F5">
                  <wp:simplePos x="0" y="0"/>
                  <wp:positionH relativeFrom="column">
                    <wp:posOffset>5749290</wp:posOffset>
                  </wp:positionH>
                  <wp:positionV relativeFrom="paragraph">
                    <wp:posOffset>104775</wp:posOffset>
                  </wp:positionV>
                  <wp:extent cx="594360"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360" cy="619125"/>
                          </a:xfrm>
                          <a:prstGeom prst="rect">
                            <a:avLst/>
                          </a:prstGeom>
                          <a:ln/>
                        </pic:spPr>
                      </pic:pic>
                    </a:graphicData>
                  </a:graphic>
                </wp:anchor>
              </w:drawing>
            </w:r>
            <w:r>
              <w:rPr>
                <w:b/>
                <w:sz w:val="20"/>
                <w:szCs w:val="20"/>
                <w:u w:val="single"/>
              </w:rPr>
              <w:t xml:space="preserve">Time to Talk: </w:t>
            </w:r>
          </w:p>
          <w:p w14:paraId="26708882" w14:textId="4ACE340B" w:rsidR="001757E0" w:rsidRDefault="001757E0" w:rsidP="001757E0">
            <w:pPr>
              <w:widowControl w:val="0"/>
              <w:spacing w:line="240" w:lineRule="auto"/>
              <w:ind w:left="720"/>
              <w:rPr>
                <w:b/>
                <w:sz w:val="20"/>
                <w:szCs w:val="20"/>
                <w:u w:val="single"/>
              </w:rPr>
            </w:pPr>
          </w:p>
          <w:p w14:paraId="4631A59D" w14:textId="77777777" w:rsidR="001757E0" w:rsidRDefault="001757E0" w:rsidP="001757E0">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79AB4F53" w14:textId="77777777" w:rsidR="001757E0" w:rsidRDefault="001757E0" w:rsidP="001757E0">
            <w:pPr>
              <w:widowControl w:val="0"/>
              <w:pBdr>
                <w:top w:val="nil"/>
                <w:left w:val="nil"/>
                <w:bottom w:val="nil"/>
                <w:right w:val="nil"/>
                <w:between w:val="nil"/>
              </w:pBdr>
              <w:spacing w:line="240" w:lineRule="auto"/>
              <w:rPr>
                <w:i/>
                <w:sz w:val="20"/>
                <w:szCs w:val="20"/>
              </w:rPr>
            </w:pPr>
          </w:p>
          <w:p w14:paraId="3C0F1472" w14:textId="2CDD3611" w:rsidR="001757E0" w:rsidRDefault="001757E0" w:rsidP="001757E0">
            <w:pPr>
              <w:widowControl w:val="0"/>
              <w:numPr>
                <w:ilvl w:val="0"/>
                <w:numId w:val="17"/>
              </w:numPr>
              <w:spacing w:line="240" w:lineRule="auto"/>
              <w:rPr>
                <w:b/>
                <w:sz w:val="20"/>
                <w:szCs w:val="20"/>
              </w:rPr>
            </w:pPr>
            <w:r>
              <w:rPr>
                <w:noProof/>
              </w:rPr>
              <w:drawing>
                <wp:anchor distT="114300" distB="114300" distL="114300" distR="114300" simplePos="0" relativeHeight="251663360" behindDoc="0" locked="0" layoutInCell="1" hidden="0" allowOverlap="1" wp14:anchorId="47C05A35" wp14:editId="552060AE">
                  <wp:simplePos x="0" y="0"/>
                  <wp:positionH relativeFrom="column">
                    <wp:posOffset>5356860</wp:posOffset>
                  </wp:positionH>
                  <wp:positionV relativeFrom="paragraph">
                    <wp:posOffset>133350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r>
              <w:rPr>
                <w:b/>
                <w:sz w:val="20"/>
                <w:szCs w:val="20"/>
                <w:u w:val="single"/>
              </w:rPr>
              <w:t>Understanding Others and Appreciating Differences:</w:t>
            </w:r>
          </w:p>
          <w:p w14:paraId="29902578" w14:textId="39379C00" w:rsidR="001757E0" w:rsidRDefault="001757E0" w:rsidP="001757E0">
            <w:pPr>
              <w:widowControl w:val="0"/>
              <w:spacing w:line="240" w:lineRule="auto"/>
              <w:ind w:left="720"/>
              <w:rPr>
                <w:b/>
                <w:sz w:val="20"/>
                <w:szCs w:val="20"/>
                <w:u w:val="single"/>
              </w:rPr>
            </w:pPr>
          </w:p>
          <w:p w14:paraId="19FA2E15" w14:textId="77777777" w:rsidR="001757E0" w:rsidRDefault="001757E0" w:rsidP="001757E0">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1">
              <w:r>
                <w:rPr>
                  <w:color w:val="1155CC"/>
                  <w:sz w:val="20"/>
                  <w:szCs w:val="20"/>
                  <w:u w:val="single"/>
                </w:rPr>
                <w:t>Music</w:t>
              </w:r>
            </w:hyperlink>
            <w:r>
              <w:rPr>
                <w:sz w:val="20"/>
                <w:szCs w:val="20"/>
              </w:rPr>
              <w:t xml:space="preserve"> Maybe they could learn a song by heart and perform it.</w:t>
            </w:r>
          </w:p>
          <w:p w14:paraId="2DC6AC07" w14:textId="77777777" w:rsidR="001757E0" w:rsidRDefault="001757E0" w:rsidP="001757E0">
            <w:pPr>
              <w:widowControl w:val="0"/>
              <w:pBdr>
                <w:top w:val="nil"/>
                <w:left w:val="nil"/>
                <w:bottom w:val="nil"/>
                <w:right w:val="nil"/>
                <w:between w:val="nil"/>
              </w:pBdr>
              <w:spacing w:line="240" w:lineRule="auto"/>
              <w:rPr>
                <w:b/>
                <w:u w:val="single"/>
              </w:rPr>
            </w:pPr>
          </w:p>
          <w:p w14:paraId="39C25E90" w14:textId="19BDBFC3" w:rsidR="001757E0" w:rsidRPr="001757E0" w:rsidRDefault="001757E0" w:rsidP="001757E0">
            <w:pPr>
              <w:widowControl w:val="0"/>
              <w:numPr>
                <w:ilvl w:val="0"/>
                <w:numId w:val="16"/>
              </w:numPr>
              <w:spacing w:line="240" w:lineRule="auto"/>
              <w:rPr>
                <w:sz w:val="20"/>
                <w:szCs w:val="20"/>
              </w:rPr>
            </w:pPr>
            <w:r>
              <w:rPr>
                <w:noProof/>
              </w:rPr>
              <w:drawing>
                <wp:anchor distT="114300" distB="114300" distL="114300" distR="114300" simplePos="0" relativeHeight="251664384" behindDoc="0" locked="0" layoutInCell="1" hidden="0" allowOverlap="1" wp14:anchorId="06C5AD0F" wp14:editId="7A4BF774">
                  <wp:simplePos x="0" y="0"/>
                  <wp:positionH relativeFrom="column">
                    <wp:posOffset>5755005</wp:posOffset>
                  </wp:positionH>
                  <wp:positionV relativeFrom="paragraph">
                    <wp:posOffset>89535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r>
              <w:rPr>
                <w:b/>
                <w:sz w:val="20"/>
                <w:szCs w:val="20"/>
                <w:u w:val="single"/>
              </w:rPr>
              <w:t>Reflect:</w:t>
            </w:r>
          </w:p>
          <w:p w14:paraId="1F725919" w14:textId="77777777" w:rsidR="001757E0" w:rsidRPr="001757E0" w:rsidRDefault="001757E0" w:rsidP="001757E0">
            <w:pPr>
              <w:widowControl w:val="0"/>
              <w:spacing w:line="240" w:lineRule="auto"/>
              <w:ind w:left="720"/>
              <w:rPr>
                <w:sz w:val="20"/>
                <w:szCs w:val="20"/>
              </w:rPr>
            </w:pPr>
          </w:p>
          <w:p w14:paraId="52257158" w14:textId="7C2B5006" w:rsidR="001757E0" w:rsidRPr="001757E0" w:rsidRDefault="001757E0" w:rsidP="001757E0">
            <w:pPr>
              <w:widowControl w:val="0"/>
              <w:spacing w:line="240" w:lineRule="auto"/>
              <w:ind w:left="720"/>
              <w:rPr>
                <w:sz w:val="20"/>
                <w:szCs w:val="20"/>
              </w:rPr>
            </w:pPr>
            <w:r w:rsidRPr="001757E0">
              <w:rPr>
                <w:sz w:val="20"/>
                <w:szCs w:val="20"/>
              </w:rPr>
              <w:t xml:space="preserve">Design their own ideal world. Would their world contain the same things as other </w:t>
            </w:r>
            <w:r w:rsidRPr="001757E0">
              <w:rPr>
                <w:sz w:val="20"/>
                <w:szCs w:val="20"/>
              </w:rPr>
              <w:t xml:space="preserve">    </w:t>
            </w:r>
            <w:r w:rsidRPr="001757E0">
              <w:rPr>
                <w:sz w:val="20"/>
                <w:szCs w:val="20"/>
              </w:rPr>
              <w:t>people? Which things are most important to them? What are they going to include?</w:t>
            </w:r>
          </w:p>
        </w:tc>
      </w:tr>
      <w:tr w:rsidR="001757E0" w14:paraId="18B03A5B" w14:textId="77777777" w:rsidTr="00B74B52">
        <w:trPr>
          <w:trHeight w:val="420"/>
        </w:trPr>
        <w:tc>
          <w:tcPr>
            <w:tcW w:w="10348" w:type="dxa"/>
            <w:gridSpan w:val="2"/>
            <w:shd w:val="clear" w:color="auto" w:fill="999999"/>
            <w:tcMar>
              <w:top w:w="100" w:type="dxa"/>
              <w:left w:w="100" w:type="dxa"/>
              <w:bottom w:w="100" w:type="dxa"/>
              <w:right w:w="100" w:type="dxa"/>
            </w:tcMar>
          </w:tcPr>
          <w:p w14:paraId="47B227DE" w14:textId="77777777" w:rsidR="001757E0" w:rsidRDefault="001757E0" w:rsidP="001757E0">
            <w:pPr>
              <w:jc w:val="center"/>
              <w:rPr>
                <w:b/>
              </w:rPr>
            </w:pPr>
            <w:r>
              <w:rPr>
                <w:b/>
              </w:rPr>
              <w:t>Additional learning resources parents may wish to engage with</w:t>
            </w:r>
          </w:p>
        </w:tc>
      </w:tr>
      <w:tr w:rsidR="001757E0" w14:paraId="19A3973D" w14:textId="77777777" w:rsidTr="00B74B52">
        <w:trPr>
          <w:trHeight w:val="420"/>
        </w:trPr>
        <w:tc>
          <w:tcPr>
            <w:tcW w:w="10348" w:type="dxa"/>
            <w:gridSpan w:val="2"/>
            <w:shd w:val="clear" w:color="auto" w:fill="auto"/>
            <w:tcMar>
              <w:top w:w="100" w:type="dxa"/>
              <w:left w:w="100" w:type="dxa"/>
              <w:bottom w:w="100" w:type="dxa"/>
              <w:right w:w="100" w:type="dxa"/>
            </w:tcMar>
          </w:tcPr>
          <w:p w14:paraId="3BBB77AC" w14:textId="77777777" w:rsidR="001757E0" w:rsidRDefault="001757E0" w:rsidP="001757E0">
            <w:hyperlink r:id="rId2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21EAC752" w14:textId="77777777" w:rsidR="001757E0" w:rsidRDefault="001757E0" w:rsidP="001757E0">
            <w:hyperlink r:id="rId24">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14:paraId="2E9F9195" w14:textId="77777777" w:rsidR="001757E0" w:rsidRDefault="001757E0" w:rsidP="001757E0">
            <w:hyperlink r:id="rId25">
              <w:r>
                <w:rPr>
                  <w:b/>
                  <w:color w:val="1155CC"/>
                  <w:u w:val="single"/>
                </w:rPr>
                <w:t>Headteacherchat</w:t>
              </w:r>
            </w:hyperlink>
            <w:r>
              <w:t xml:space="preserve"> - This is a blog that has links to various learning platforms. Lots of these are free to access. </w:t>
            </w:r>
          </w:p>
          <w:p w14:paraId="46ED535B" w14:textId="415746B0" w:rsidR="001757E0" w:rsidRDefault="001757E0" w:rsidP="001757E0">
            <w:r>
              <w:t>White Rose -</w:t>
            </w:r>
            <w:hyperlink r:id="rId26" w:history="1">
              <w:r w:rsidR="00873C5F" w:rsidRPr="00873C5F">
                <w:rPr>
                  <w:rStyle w:val="Hyperlink"/>
                </w:rPr>
                <w:t>White Rose home learning ye</w:t>
              </w:r>
              <w:r w:rsidR="00873C5F" w:rsidRPr="00873C5F">
                <w:rPr>
                  <w:rStyle w:val="Hyperlink"/>
                </w:rPr>
                <w:t>a</w:t>
              </w:r>
              <w:r w:rsidR="00873C5F" w:rsidRPr="00873C5F">
                <w:rPr>
                  <w:rStyle w:val="Hyperlink"/>
                </w:rPr>
                <w:t>r 3</w:t>
              </w:r>
            </w:hyperlink>
          </w:p>
        </w:tc>
      </w:tr>
      <w:tr w:rsidR="001757E0" w14:paraId="416F22F0" w14:textId="77777777" w:rsidTr="00B74B52">
        <w:trPr>
          <w:trHeight w:val="420"/>
        </w:trPr>
        <w:tc>
          <w:tcPr>
            <w:tcW w:w="10348" w:type="dxa"/>
            <w:gridSpan w:val="2"/>
            <w:shd w:val="clear" w:color="auto" w:fill="434343"/>
            <w:tcMar>
              <w:top w:w="100" w:type="dxa"/>
              <w:left w:w="100" w:type="dxa"/>
              <w:bottom w:w="100" w:type="dxa"/>
              <w:right w:w="100" w:type="dxa"/>
            </w:tcMar>
          </w:tcPr>
          <w:p w14:paraId="33EDB615" w14:textId="4BB3893C" w:rsidR="001757E0" w:rsidRDefault="001757E0" w:rsidP="001757E0">
            <w:pPr>
              <w:jc w:val="center"/>
              <w:rPr>
                <w:rFonts w:ascii="Roboto" w:eastAsia="Roboto" w:hAnsi="Roboto" w:cs="Roboto"/>
                <w:b/>
                <w:color w:val="FFFFFF"/>
                <w:sz w:val="28"/>
                <w:szCs w:val="28"/>
              </w:rPr>
            </w:pPr>
          </w:p>
        </w:tc>
      </w:tr>
    </w:tbl>
    <w:p w14:paraId="5F9C2CD3" w14:textId="77777777" w:rsidR="00595599" w:rsidRDefault="00595599"/>
    <w:sectPr w:rsidR="0059559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trick Hand">
    <w:altName w:val="Calibri"/>
    <w:charset w:val="00"/>
    <w:family w:val="auto"/>
    <w:pitch w:val="default"/>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D4"/>
    <w:multiLevelType w:val="multilevel"/>
    <w:tmpl w:val="D986A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A7C3A"/>
    <w:multiLevelType w:val="multilevel"/>
    <w:tmpl w:val="361C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D4D2D"/>
    <w:multiLevelType w:val="multilevel"/>
    <w:tmpl w:val="19DC6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4C6FC3"/>
    <w:multiLevelType w:val="multilevel"/>
    <w:tmpl w:val="B616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E62F4"/>
    <w:multiLevelType w:val="multilevel"/>
    <w:tmpl w:val="DFCE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20124"/>
    <w:multiLevelType w:val="multilevel"/>
    <w:tmpl w:val="E562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A90631"/>
    <w:multiLevelType w:val="multilevel"/>
    <w:tmpl w:val="67605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F13AA4"/>
    <w:multiLevelType w:val="multilevel"/>
    <w:tmpl w:val="E5C8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F84310"/>
    <w:multiLevelType w:val="multilevel"/>
    <w:tmpl w:val="2008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D59AF"/>
    <w:multiLevelType w:val="multilevel"/>
    <w:tmpl w:val="B05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1507BA"/>
    <w:multiLevelType w:val="multilevel"/>
    <w:tmpl w:val="4432A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445AF7"/>
    <w:multiLevelType w:val="multilevel"/>
    <w:tmpl w:val="0E08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9A3811"/>
    <w:multiLevelType w:val="multilevel"/>
    <w:tmpl w:val="33C0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8545A9"/>
    <w:multiLevelType w:val="multilevel"/>
    <w:tmpl w:val="73F63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91756A"/>
    <w:multiLevelType w:val="multilevel"/>
    <w:tmpl w:val="71CC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F612EC"/>
    <w:multiLevelType w:val="multilevel"/>
    <w:tmpl w:val="336A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0713FD"/>
    <w:multiLevelType w:val="multilevel"/>
    <w:tmpl w:val="F804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2"/>
  </w:num>
  <w:num w:numId="4">
    <w:abstractNumId w:val="4"/>
  </w:num>
  <w:num w:numId="5">
    <w:abstractNumId w:val="16"/>
  </w:num>
  <w:num w:numId="6">
    <w:abstractNumId w:val="13"/>
  </w:num>
  <w:num w:numId="7">
    <w:abstractNumId w:val="8"/>
  </w:num>
  <w:num w:numId="8">
    <w:abstractNumId w:val="3"/>
  </w:num>
  <w:num w:numId="9">
    <w:abstractNumId w:val="6"/>
  </w:num>
  <w:num w:numId="10">
    <w:abstractNumId w:val="9"/>
  </w:num>
  <w:num w:numId="11">
    <w:abstractNumId w:val="7"/>
  </w:num>
  <w:num w:numId="12">
    <w:abstractNumId w:val="5"/>
  </w:num>
  <w:num w:numId="13">
    <w:abstractNumId w:val="12"/>
  </w:num>
  <w:num w:numId="14">
    <w:abstractNumId w:val="14"/>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99"/>
    <w:rsid w:val="00040269"/>
    <w:rsid w:val="001757E0"/>
    <w:rsid w:val="002B034B"/>
    <w:rsid w:val="005621D5"/>
    <w:rsid w:val="00595599"/>
    <w:rsid w:val="006D22CF"/>
    <w:rsid w:val="00873C5F"/>
    <w:rsid w:val="008A1163"/>
    <w:rsid w:val="00950B42"/>
    <w:rsid w:val="00990D52"/>
    <w:rsid w:val="009E4999"/>
    <w:rsid w:val="00B74B52"/>
    <w:rsid w:val="00E95529"/>
    <w:rsid w:val="00F9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BC41"/>
  <w15:docId w15:val="{15520694-898D-40C2-999B-1AA516F4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621D5"/>
    <w:rPr>
      <w:color w:val="0000FF"/>
      <w:u w:val="single"/>
    </w:rPr>
  </w:style>
  <w:style w:type="paragraph" w:styleId="ListParagraph">
    <w:name w:val="List Paragraph"/>
    <w:basedOn w:val="Normal"/>
    <w:uiPriority w:val="34"/>
    <w:qFormat/>
    <w:rsid w:val="00B74B52"/>
    <w:pPr>
      <w:ind w:left="720"/>
      <w:contextualSpacing/>
    </w:pPr>
  </w:style>
  <w:style w:type="character" w:styleId="UnresolvedMention">
    <w:name w:val="Unresolved Mention"/>
    <w:basedOn w:val="DefaultParagraphFont"/>
    <w:uiPriority w:val="99"/>
    <w:semiHidden/>
    <w:unhideWhenUsed/>
    <w:rsid w:val="00873C5F"/>
    <w:rPr>
      <w:color w:val="605E5C"/>
      <w:shd w:val="clear" w:color="auto" w:fill="E1DFDD"/>
    </w:rPr>
  </w:style>
  <w:style w:type="character" w:styleId="FollowedHyperlink">
    <w:name w:val="FollowedHyperlink"/>
    <w:basedOn w:val="DefaultParagraphFont"/>
    <w:uiPriority w:val="99"/>
    <w:semiHidden/>
    <w:unhideWhenUsed/>
    <w:rsid w:val="00873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hiterosemaths.com/homelearning/year-3/" TargetMode="External"/><Relationship Id="rId3" Type="http://schemas.openxmlformats.org/officeDocument/2006/relationships/settings" Target="settings.xml"/><Relationship Id="rId21" Type="http://schemas.openxmlformats.org/officeDocument/2006/relationships/hyperlink" Target="https://www.youtube.com/watch?v=DAhLXLj4UuE" TargetMode="External"/><Relationship Id="rId7" Type="http://schemas.openxmlformats.org/officeDocument/2006/relationships/hyperlink" Target="http://flash.topmarks.co.uk/4020" TargetMode="External"/><Relationship Id="rId12" Type="http://schemas.openxmlformats.org/officeDocument/2006/relationships/hyperlink" Target="https://stories.audible.com/discovery/enterprise-discovery-21103929011?ref=adbl_ent_anon_ds_ds_dbb_0-0" TargetMode="External"/><Relationship Id="rId17" Type="http://schemas.openxmlformats.org/officeDocument/2006/relationships/image" Target="media/image2.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oxfordowl.co.uk/"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www.educationcity.com/" TargetMode="External"/><Relationship Id="rId15" Type="http://schemas.openxmlformats.org/officeDocument/2006/relationships/hyperlink" Target="https://authorfy.com/" TargetMode="External"/><Relationship Id="rId23" Type="http://schemas.openxmlformats.org/officeDocument/2006/relationships/hyperlink" Target="https://classroomsecrets.co.uk/free-home-learning-packs/" TargetMode="External"/><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educationcity.com/"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 Charlton</cp:lastModifiedBy>
  <cp:revision>2</cp:revision>
  <dcterms:created xsi:type="dcterms:W3CDTF">2020-04-08T19:56:00Z</dcterms:created>
  <dcterms:modified xsi:type="dcterms:W3CDTF">2020-04-08T19:56:00Z</dcterms:modified>
</cp:coreProperties>
</file>